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87" w:rsidRDefault="00FA7B87" w:rsidP="00FA7B87">
      <w:pPr>
        <w:shd w:val="clear" w:color="auto" w:fill="FFFFFF"/>
        <w:ind w:left="2203" w:hanging="1577"/>
        <w:contextualSpacing/>
        <w:jc w:val="right"/>
        <w:rPr>
          <w:bCs/>
          <w:iCs/>
          <w:spacing w:val="-7"/>
          <w:sz w:val="24"/>
          <w:szCs w:val="24"/>
        </w:rPr>
      </w:pPr>
      <w:r>
        <w:rPr>
          <w:bCs/>
          <w:iCs/>
          <w:spacing w:val="-7"/>
          <w:sz w:val="24"/>
          <w:szCs w:val="24"/>
        </w:rPr>
        <w:t xml:space="preserve">МБОУ Заворонежская СОШ </w:t>
      </w:r>
    </w:p>
    <w:p w:rsidR="00FA7B87" w:rsidRPr="00FA7B87" w:rsidRDefault="00FA7B87" w:rsidP="00FA7B87">
      <w:pPr>
        <w:shd w:val="clear" w:color="auto" w:fill="FFFFFF"/>
        <w:ind w:left="2203" w:hanging="1577"/>
        <w:contextualSpacing/>
        <w:jc w:val="right"/>
        <w:rPr>
          <w:rFonts w:eastAsia="Calibri"/>
          <w:bCs/>
          <w:iCs/>
          <w:spacing w:val="-7"/>
          <w:sz w:val="24"/>
          <w:szCs w:val="24"/>
        </w:rPr>
      </w:pPr>
      <w:r>
        <w:rPr>
          <w:bCs/>
          <w:iCs/>
          <w:spacing w:val="-7"/>
          <w:sz w:val="24"/>
          <w:szCs w:val="24"/>
        </w:rPr>
        <w:t>педагог-психолог Свиридова Л. В.</w:t>
      </w:r>
    </w:p>
    <w:p w:rsidR="005A69BA" w:rsidRPr="00FA7B87" w:rsidRDefault="005A69BA" w:rsidP="00FA7B87">
      <w:pPr>
        <w:shd w:val="clear" w:color="auto" w:fill="FFFFFF"/>
        <w:ind w:left="-426" w:right="14" w:firstLine="284"/>
        <w:contextualSpacing/>
        <w:jc w:val="center"/>
        <w:rPr>
          <w:b/>
          <w:bCs/>
          <w:iCs/>
          <w:color w:val="C00000"/>
          <w:spacing w:val="1"/>
          <w:sz w:val="32"/>
          <w:szCs w:val="32"/>
        </w:rPr>
      </w:pPr>
      <w:r w:rsidRPr="005A69BA">
        <w:rPr>
          <w:b/>
          <w:bCs/>
          <w:iCs/>
          <w:color w:val="C00000"/>
          <w:spacing w:val="4"/>
          <w:sz w:val="32"/>
          <w:szCs w:val="32"/>
        </w:rPr>
        <w:t xml:space="preserve">Алгоритм действий </w:t>
      </w:r>
      <w:r w:rsidRPr="005A69BA">
        <w:rPr>
          <w:b/>
          <w:iCs/>
          <w:color w:val="C00000"/>
          <w:spacing w:val="4"/>
          <w:sz w:val="32"/>
          <w:szCs w:val="32"/>
        </w:rPr>
        <w:t xml:space="preserve">классного </w:t>
      </w:r>
      <w:r w:rsidRPr="005A69BA">
        <w:rPr>
          <w:b/>
          <w:bCs/>
          <w:iCs/>
          <w:color w:val="C00000"/>
          <w:spacing w:val="4"/>
          <w:sz w:val="32"/>
          <w:szCs w:val="32"/>
        </w:rPr>
        <w:t xml:space="preserve">руководителя, социального </w:t>
      </w:r>
      <w:r w:rsidRPr="005A69BA">
        <w:rPr>
          <w:b/>
          <w:bCs/>
          <w:iCs/>
          <w:color w:val="C00000"/>
          <w:sz w:val="32"/>
          <w:szCs w:val="32"/>
        </w:rPr>
        <w:t xml:space="preserve">педагога при работе с детьми, склонными к суицидальному и </w:t>
      </w:r>
      <w:r w:rsidRPr="005A69BA">
        <w:rPr>
          <w:b/>
          <w:bCs/>
          <w:iCs/>
          <w:color w:val="C00000"/>
          <w:spacing w:val="1"/>
          <w:sz w:val="32"/>
          <w:szCs w:val="32"/>
        </w:rPr>
        <w:t>аддиктивному поведению.</w:t>
      </w:r>
    </w:p>
    <w:p w:rsidR="005A69BA" w:rsidRPr="005A69BA" w:rsidRDefault="005A69BA" w:rsidP="005A69BA">
      <w:pPr>
        <w:shd w:val="clear" w:color="auto" w:fill="FFFFFF"/>
        <w:ind w:left="-142" w:hanging="38"/>
        <w:contextualSpacing/>
        <w:jc w:val="both"/>
        <w:rPr>
          <w:color w:val="002060"/>
          <w:spacing w:val="-3"/>
          <w:sz w:val="28"/>
          <w:szCs w:val="28"/>
        </w:rPr>
      </w:pPr>
      <w:r w:rsidRPr="005A69BA">
        <w:rPr>
          <w:color w:val="002060"/>
          <w:spacing w:val="1"/>
          <w:sz w:val="28"/>
          <w:szCs w:val="28"/>
        </w:rPr>
        <w:t xml:space="preserve">1.  Если классный руководитель/соц.педагог заметил у ребенка </w:t>
      </w:r>
      <w:r w:rsidRPr="005A69BA">
        <w:rPr>
          <w:color w:val="002060"/>
          <w:spacing w:val="-2"/>
          <w:sz w:val="28"/>
          <w:szCs w:val="28"/>
        </w:rPr>
        <w:t xml:space="preserve">признаки  суицидального/аддиктивного  поведения,     прежде </w:t>
      </w:r>
      <w:r w:rsidRPr="005A69BA">
        <w:rPr>
          <w:color w:val="002060"/>
          <w:spacing w:val="-3"/>
          <w:sz w:val="28"/>
          <w:szCs w:val="28"/>
        </w:rPr>
        <w:t>всего не стоит бить тревогу. Можно попросить ребенка задер</w:t>
      </w:r>
      <w:r w:rsidRPr="005A69BA">
        <w:rPr>
          <w:color w:val="002060"/>
          <w:spacing w:val="-3"/>
          <w:sz w:val="28"/>
          <w:szCs w:val="28"/>
        </w:rPr>
        <w:softHyphen/>
      </w:r>
      <w:r w:rsidRPr="005A69BA">
        <w:rPr>
          <w:color w:val="002060"/>
          <w:spacing w:val="-4"/>
          <w:sz w:val="28"/>
          <w:szCs w:val="28"/>
        </w:rPr>
        <w:t xml:space="preserve">жаться в классе и провести с ним спокойную, по возможности </w:t>
      </w:r>
      <w:r w:rsidRPr="005A69BA">
        <w:rPr>
          <w:color w:val="002060"/>
          <w:spacing w:val="-1"/>
          <w:sz w:val="28"/>
          <w:szCs w:val="28"/>
        </w:rPr>
        <w:t>доверительную беседу. Далее стоит деликатно отправить ре</w:t>
      </w:r>
      <w:r w:rsidRPr="005A69BA">
        <w:rPr>
          <w:color w:val="002060"/>
          <w:spacing w:val="-1"/>
          <w:sz w:val="28"/>
          <w:szCs w:val="28"/>
        </w:rPr>
        <w:softHyphen/>
      </w:r>
      <w:r w:rsidRPr="005A69BA">
        <w:rPr>
          <w:color w:val="002060"/>
          <w:spacing w:val="2"/>
          <w:sz w:val="28"/>
          <w:szCs w:val="28"/>
        </w:rPr>
        <w:t xml:space="preserve">бенка на консультацию к школьному психологу, который </w:t>
      </w:r>
      <w:r w:rsidRPr="005A69BA">
        <w:rPr>
          <w:color w:val="002060"/>
          <w:spacing w:val="-4"/>
          <w:sz w:val="28"/>
          <w:szCs w:val="28"/>
        </w:rPr>
        <w:t xml:space="preserve">сможет дать квалифицированную помощь, выяснить причины </w:t>
      </w:r>
      <w:r w:rsidRPr="005A69BA">
        <w:rPr>
          <w:color w:val="002060"/>
          <w:spacing w:val="-3"/>
          <w:sz w:val="28"/>
          <w:szCs w:val="28"/>
        </w:rPr>
        <w:t>такого поведения, побеседовать с родителями и посодейство</w:t>
      </w:r>
      <w:r w:rsidRPr="005A69BA">
        <w:rPr>
          <w:color w:val="002060"/>
          <w:spacing w:val="-3"/>
          <w:sz w:val="28"/>
          <w:szCs w:val="28"/>
        </w:rPr>
        <w:softHyphen/>
        <w:t>вать в поиске квалифицированных врачей и психологов.</w:t>
      </w:r>
    </w:p>
    <w:p w:rsidR="005A69BA" w:rsidRPr="005A69BA" w:rsidRDefault="005A69BA" w:rsidP="005A69BA">
      <w:pPr>
        <w:shd w:val="clear" w:color="auto" w:fill="FFFFFF"/>
        <w:ind w:left="-142" w:hanging="38"/>
        <w:contextualSpacing/>
        <w:jc w:val="both"/>
        <w:rPr>
          <w:color w:val="002060"/>
          <w:spacing w:val="-3"/>
          <w:sz w:val="28"/>
          <w:szCs w:val="28"/>
        </w:rPr>
      </w:pPr>
    </w:p>
    <w:p w:rsidR="005A69BA" w:rsidRPr="005A69BA" w:rsidRDefault="005A69BA" w:rsidP="005A69BA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-142" w:hanging="38"/>
        <w:contextualSpacing/>
        <w:jc w:val="both"/>
        <w:rPr>
          <w:color w:val="002060"/>
          <w:spacing w:val="-16"/>
          <w:sz w:val="28"/>
          <w:szCs w:val="28"/>
        </w:rPr>
      </w:pPr>
      <w:r w:rsidRPr="005A69BA">
        <w:rPr>
          <w:color w:val="002060"/>
          <w:spacing w:val="-2"/>
          <w:sz w:val="28"/>
          <w:szCs w:val="28"/>
        </w:rPr>
        <w:t>Если же психолога в школе нет, после беседы с ребенком сле</w:t>
      </w:r>
      <w:r w:rsidRPr="005A69BA">
        <w:rPr>
          <w:color w:val="002060"/>
          <w:spacing w:val="-2"/>
          <w:sz w:val="28"/>
          <w:szCs w:val="28"/>
        </w:rPr>
        <w:softHyphen/>
      </w:r>
      <w:r w:rsidRPr="005A69BA">
        <w:rPr>
          <w:color w:val="002060"/>
          <w:sz w:val="28"/>
          <w:szCs w:val="28"/>
        </w:rPr>
        <w:t>дует провести беседу с родителями так же максимально спо</w:t>
      </w:r>
      <w:r w:rsidRPr="005A69BA">
        <w:rPr>
          <w:color w:val="002060"/>
          <w:sz w:val="28"/>
          <w:szCs w:val="28"/>
        </w:rPr>
        <w:softHyphen/>
      </w:r>
      <w:r w:rsidRPr="005A69BA">
        <w:rPr>
          <w:color w:val="002060"/>
          <w:spacing w:val="2"/>
          <w:sz w:val="28"/>
          <w:szCs w:val="28"/>
        </w:rPr>
        <w:t>койно. Родителям надо объяснить, что в данном случае воз</w:t>
      </w:r>
      <w:r w:rsidRPr="005A69BA">
        <w:rPr>
          <w:color w:val="002060"/>
          <w:spacing w:val="2"/>
          <w:sz w:val="28"/>
          <w:szCs w:val="28"/>
        </w:rPr>
        <w:softHyphen/>
      </w:r>
      <w:r w:rsidRPr="005A69BA">
        <w:rPr>
          <w:color w:val="002060"/>
          <w:spacing w:val="6"/>
          <w:sz w:val="28"/>
          <w:szCs w:val="28"/>
        </w:rPr>
        <w:t xml:space="preserve">можно только спокойное поведение, никаких обвинений и </w:t>
      </w:r>
      <w:r w:rsidRPr="005A69BA">
        <w:rPr>
          <w:color w:val="002060"/>
          <w:sz w:val="28"/>
          <w:szCs w:val="28"/>
        </w:rPr>
        <w:t>скандалов, и, тем более, игнорирования изменений в поведе</w:t>
      </w:r>
      <w:r w:rsidRPr="005A69BA">
        <w:rPr>
          <w:color w:val="002060"/>
          <w:spacing w:val="-4"/>
          <w:sz w:val="28"/>
          <w:szCs w:val="28"/>
        </w:rPr>
        <w:t>нии ребенка.</w:t>
      </w:r>
    </w:p>
    <w:p w:rsidR="005A69BA" w:rsidRPr="005A69BA" w:rsidRDefault="005A69BA" w:rsidP="005A69BA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-142" w:hanging="38"/>
        <w:contextualSpacing/>
        <w:jc w:val="both"/>
        <w:rPr>
          <w:color w:val="002060"/>
          <w:spacing w:val="-19"/>
          <w:sz w:val="28"/>
          <w:szCs w:val="28"/>
        </w:rPr>
      </w:pPr>
      <w:r w:rsidRPr="005A69BA">
        <w:rPr>
          <w:color w:val="002060"/>
          <w:spacing w:val="1"/>
          <w:sz w:val="28"/>
          <w:szCs w:val="28"/>
        </w:rPr>
        <w:t xml:space="preserve">Рассказать родителям «Алгоритм действий родителей детей, </w:t>
      </w:r>
      <w:r w:rsidRPr="005A69BA">
        <w:rPr>
          <w:color w:val="002060"/>
          <w:spacing w:val="-3"/>
          <w:sz w:val="28"/>
          <w:szCs w:val="28"/>
        </w:rPr>
        <w:t>склонных к суицидальному и аддиктивному поведению».</w:t>
      </w:r>
    </w:p>
    <w:p w:rsidR="005A69BA" w:rsidRPr="005A69BA" w:rsidRDefault="005A69BA" w:rsidP="005A69BA">
      <w:pPr>
        <w:shd w:val="clear" w:color="auto" w:fill="FFFFFF"/>
        <w:ind w:left="7" w:right="7"/>
        <w:contextualSpacing/>
        <w:jc w:val="center"/>
        <w:rPr>
          <w:b/>
          <w:bCs/>
          <w:color w:val="002060"/>
          <w:spacing w:val="-4"/>
          <w:sz w:val="28"/>
          <w:szCs w:val="28"/>
        </w:rPr>
      </w:pPr>
    </w:p>
    <w:p w:rsidR="005A69BA" w:rsidRPr="005A69BA" w:rsidRDefault="005A69BA" w:rsidP="005A69BA">
      <w:pPr>
        <w:shd w:val="clear" w:color="auto" w:fill="FFFFFF"/>
        <w:ind w:left="7" w:right="7"/>
        <w:contextualSpacing/>
        <w:jc w:val="center"/>
        <w:rPr>
          <w:b/>
          <w:bCs/>
          <w:color w:val="C00000"/>
          <w:spacing w:val="-4"/>
          <w:sz w:val="32"/>
          <w:szCs w:val="32"/>
        </w:rPr>
      </w:pPr>
      <w:r w:rsidRPr="005A69BA">
        <w:rPr>
          <w:b/>
          <w:bCs/>
          <w:color w:val="C00000"/>
          <w:spacing w:val="-4"/>
          <w:sz w:val="32"/>
          <w:szCs w:val="32"/>
        </w:rPr>
        <w:t>Рекомендации классному руководителю, социальному педагогу</w:t>
      </w:r>
    </w:p>
    <w:p w:rsidR="005A69BA" w:rsidRPr="005A69BA" w:rsidRDefault="005A69BA" w:rsidP="005A69BA">
      <w:pPr>
        <w:shd w:val="clear" w:color="auto" w:fill="FFFFFF"/>
        <w:ind w:left="7" w:right="7"/>
        <w:contextualSpacing/>
        <w:jc w:val="center"/>
        <w:rPr>
          <w:b/>
          <w:bCs/>
          <w:color w:val="C00000"/>
          <w:spacing w:val="-2"/>
          <w:sz w:val="32"/>
          <w:szCs w:val="32"/>
        </w:rPr>
      </w:pPr>
      <w:r w:rsidRPr="005A69BA">
        <w:rPr>
          <w:b/>
          <w:bCs/>
          <w:color w:val="C00000"/>
          <w:spacing w:val="-4"/>
          <w:sz w:val="32"/>
          <w:szCs w:val="32"/>
        </w:rPr>
        <w:t xml:space="preserve">по </w:t>
      </w:r>
      <w:r w:rsidRPr="005A69BA">
        <w:rPr>
          <w:b/>
          <w:bCs/>
          <w:color w:val="C00000"/>
          <w:spacing w:val="-2"/>
          <w:sz w:val="32"/>
          <w:szCs w:val="32"/>
        </w:rPr>
        <w:t>ведению беседы при работе с детьми,</w:t>
      </w:r>
    </w:p>
    <w:p w:rsidR="005A69BA" w:rsidRPr="005A69BA" w:rsidRDefault="005A69BA" w:rsidP="005A69BA">
      <w:pPr>
        <w:shd w:val="clear" w:color="auto" w:fill="FFFFFF"/>
        <w:ind w:left="7" w:right="7"/>
        <w:contextualSpacing/>
        <w:jc w:val="center"/>
        <w:rPr>
          <w:b/>
          <w:bCs/>
          <w:color w:val="C00000"/>
          <w:spacing w:val="-3"/>
          <w:sz w:val="32"/>
          <w:szCs w:val="32"/>
        </w:rPr>
      </w:pPr>
      <w:r w:rsidRPr="005A69BA">
        <w:rPr>
          <w:b/>
          <w:bCs/>
          <w:color w:val="C00000"/>
          <w:spacing w:val="-2"/>
          <w:sz w:val="32"/>
          <w:szCs w:val="32"/>
        </w:rPr>
        <w:t>склонными  к суицидально</w:t>
      </w:r>
      <w:r w:rsidRPr="005A69BA">
        <w:rPr>
          <w:b/>
          <w:bCs/>
          <w:color w:val="C00000"/>
          <w:spacing w:val="-2"/>
          <w:sz w:val="32"/>
          <w:szCs w:val="32"/>
        </w:rPr>
        <w:softHyphen/>
      </w:r>
      <w:r w:rsidRPr="005A69BA">
        <w:rPr>
          <w:b/>
          <w:bCs/>
          <w:color w:val="C00000"/>
          <w:spacing w:val="-3"/>
          <w:sz w:val="32"/>
          <w:szCs w:val="32"/>
        </w:rPr>
        <w:t>му и аддиктивному поведению.</w:t>
      </w:r>
    </w:p>
    <w:p w:rsidR="005A69BA" w:rsidRPr="005A69BA" w:rsidRDefault="005A69BA" w:rsidP="005A69BA">
      <w:pPr>
        <w:shd w:val="clear" w:color="auto" w:fill="FFFFFF"/>
        <w:ind w:left="7" w:right="7"/>
        <w:contextualSpacing/>
        <w:jc w:val="center"/>
        <w:rPr>
          <w:b/>
          <w:bCs/>
          <w:color w:val="C00000"/>
          <w:spacing w:val="-3"/>
          <w:sz w:val="32"/>
          <w:szCs w:val="32"/>
        </w:rPr>
      </w:pPr>
    </w:p>
    <w:p w:rsidR="005A69BA" w:rsidRPr="005A69BA" w:rsidRDefault="005A69BA" w:rsidP="005A69BA">
      <w:pPr>
        <w:shd w:val="clear" w:color="auto" w:fill="FFFFFF"/>
        <w:ind w:left="7" w:right="7"/>
        <w:contextualSpacing/>
        <w:jc w:val="center"/>
        <w:rPr>
          <w:b/>
          <w:bCs/>
          <w:color w:val="C00000"/>
          <w:spacing w:val="-3"/>
          <w:sz w:val="28"/>
          <w:szCs w:val="28"/>
        </w:rPr>
      </w:pPr>
    </w:p>
    <w:p w:rsidR="005A69BA" w:rsidRPr="005A69BA" w:rsidRDefault="005A69BA" w:rsidP="005A69BA">
      <w:pPr>
        <w:shd w:val="clear" w:color="auto" w:fill="FFFFFF"/>
        <w:contextualSpacing/>
        <w:jc w:val="both"/>
        <w:rPr>
          <w:color w:val="002060"/>
        </w:rPr>
      </w:pPr>
      <w:r w:rsidRPr="005A69BA">
        <w:rPr>
          <w:color w:val="002060"/>
          <w:spacing w:val="-3"/>
          <w:sz w:val="28"/>
          <w:szCs w:val="28"/>
        </w:rPr>
        <w:t xml:space="preserve">       Разговор должен быть абсолютно спокойным, ни в коем случае </w:t>
      </w:r>
      <w:r w:rsidRPr="005A69BA">
        <w:rPr>
          <w:color w:val="002060"/>
          <w:sz w:val="28"/>
          <w:szCs w:val="28"/>
        </w:rPr>
        <w:t xml:space="preserve">нельзя повышать голос. Вы должны показать, что то, что происходит </w:t>
      </w:r>
      <w:r w:rsidRPr="005A69BA">
        <w:rPr>
          <w:color w:val="002060"/>
          <w:spacing w:val="-1"/>
          <w:sz w:val="28"/>
          <w:szCs w:val="28"/>
        </w:rPr>
        <w:t>с ребенком для вас важно, и вы готовы помочь. Пример: «Мне кажет</w:t>
      </w:r>
      <w:r w:rsidRPr="005A69BA">
        <w:rPr>
          <w:color w:val="002060"/>
          <w:spacing w:val="-1"/>
          <w:sz w:val="28"/>
          <w:szCs w:val="28"/>
        </w:rPr>
        <w:softHyphen/>
        <w:t>ся, что с тобой что-то происходит - ты не такой, как обычно - груст</w:t>
      </w:r>
      <w:r w:rsidRPr="005A69BA">
        <w:rPr>
          <w:color w:val="002060"/>
          <w:spacing w:val="-1"/>
          <w:sz w:val="28"/>
          <w:szCs w:val="28"/>
        </w:rPr>
        <w:softHyphen/>
        <w:t xml:space="preserve">ный, задумчивый, отрешенный... у тебя что-то случилось? Если ты </w:t>
      </w:r>
      <w:r w:rsidRPr="005A69BA">
        <w:rPr>
          <w:color w:val="002060"/>
          <w:spacing w:val="-2"/>
          <w:sz w:val="28"/>
          <w:szCs w:val="28"/>
        </w:rPr>
        <w:t>позволишь, я буду рад/рада тебе помочь».</w:t>
      </w:r>
    </w:p>
    <w:p w:rsidR="005A69BA" w:rsidRPr="005A69BA" w:rsidRDefault="005A69BA" w:rsidP="005A69BA">
      <w:pPr>
        <w:shd w:val="clear" w:color="auto" w:fill="FFFFFF"/>
        <w:contextualSpacing/>
        <w:jc w:val="both"/>
        <w:rPr>
          <w:color w:val="002060"/>
        </w:rPr>
      </w:pPr>
      <w:r w:rsidRPr="005A69BA">
        <w:rPr>
          <w:color w:val="002060"/>
          <w:sz w:val="28"/>
          <w:szCs w:val="28"/>
        </w:rPr>
        <w:t xml:space="preserve">       В то же время разговор должен быть уверенным.</w:t>
      </w:r>
    </w:p>
    <w:p w:rsidR="005A69BA" w:rsidRPr="005A69BA" w:rsidRDefault="005A69BA" w:rsidP="005A69BA">
      <w:pPr>
        <w:shd w:val="clear" w:color="auto" w:fill="FFFFFF"/>
        <w:contextualSpacing/>
        <w:jc w:val="both"/>
        <w:rPr>
          <w:color w:val="002060"/>
        </w:rPr>
      </w:pPr>
      <w:r w:rsidRPr="005A69BA">
        <w:rPr>
          <w:color w:val="002060"/>
          <w:spacing w:val="-1"/>
          <w:sz w:val="28"/>
          <w:szCs w:val="28"/>
        </w:rPr>
        <w:t xml:space="preserve">       К разговору стоит подготовиться.</w:t>
      </w:r>
    </w:p>
    <w:p w:rsidR="005A69BA" w:rsidRPr="005A69BA" w:rsidRDefault="005A69BA" w:rsidP="005A69BA">
      <w:pPr>
        <w:shd w:val="clear" w:color="auto" w:fill="FFFFFF"/>
        <w:ind w:right="7"/>
        <w:contextualSpacing/>
        <w:jc w:val="both"/>
        <w:rPr>
          <w:color w:val="002060"/>
        </w:rPr>
      </w:pPr>
      <w:r w:rsidRPr="005A69BA">
        <w:rPr>
          <w:color w:val="002060"/>
          <w:spacing w:val="-1"/>
          <w:sz w:val="28"/>
          <w:szCs w:val="28"/>
        </w:rPr>
        <w:t xml:space="preserve">       Следует показать ребенку, что не смотря ни на что, вы готовы помочь ему справиться с возникающими трудностями.</w:t>
      </w:r>
    </w:p>
    <w:p w:rsidR="005A69BA" w:rsidRPr="005A69BA" w:rsidRDefault="005A69BA" w:rsidP="005A69BA">
      <w:pPr>
        <w:shd w:val="clear" w:color="auto" w:fill="FFFFFF"/>
        <w:ind w:right="7"/>
        <w:contextualSpacing/>
        <w:jc w:val="both"/>
        <w:rPr>
          <w:color w:val="002060"/>
        </w:rPr>
      </w:pPr>
      <w:r w:rsidRPr="005A69BA">
        <w:rPr>
          <w:color w:val="002060"/>
          <w:spacing w:val="-2"/>
          <w:sz w:val="28"/>
          <w:szCs w:val="28"/>
        </w:rPr>
        <w:t xml:space="preserve">       Важной задачей такого разговора является уговорить ребенка </w:t>
      </w:r>
      <w:r w:rsidRPr="005A69BA">
        <w:rPr>
          <w:color w:val="002060"/>
          <w:spacing w:val="2"/>
          <w:sz w:val="28"/>
          <w:szCs w:val="28"/>
        </w:rPr>
        <w:t xml:space="preserve">обратиться за помощью - к школьному психологу либо родителям. </w:t>
      </w:r>
      <w:r w:rsidRPr="005A69BA">
        <w:rPr>
          <w:color w:val="002060"/>
          <w:spacing w:val="-2"/>
          <w:sz w:val="28"/>
          <w:szCs w:val="28"/>
        </w:rPr>
        <w:t>Это должно так же происходить без сильного давления, но настойчи</w:t>
      </w:r>
      <w:r w:rsidRPr="005A69BA">
        <w:rPr>
          <w:color w:val="002060"/>
          <w:spacing w:val="-2"/>
          <w:sz w:val="28"/>
          <w:szCs w:val="28"/>
        </w:rPr>
        <w:softHyphen/>
      </w:r>
      <w:r w:rsidRPr="005A69BA">
        <w:rPr>
          <w:color w:val="002060"/>
          <w:spacing w:val="-11"/>
          <w:sz w:val="28"/>
          <w:szCs w:val="28"/>
        </w:rPr>
        <w:t>во.</w:t>
      </w:r>
    </w:p>
    <w:p w:rsidR="00FA7B87" w:rsidRDefault="00FA7B87" w:rsidP="00E07006">
      <w:pPr>
        <w:ind w:firstLine="709"/>
        <w:jc w:val="both"/>
        <w:rPr>
          <w:sz w:val="24"/>
          <w:szCs w:val="24"/>
        </w:rPr>
      </w:pPr>
    </w:p>
    <w:p w:rsidR="00E07006" w:rsidRDefault="00E07006" w:rsidP="00E07006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Материалы сайта </w:t>
      </w:r>
      <w:hyperlink r:id="rId5" w:tgtFrame="_blank" w:history="1">
        <w:r>
          <w:rPr>
            <w:rStyle w:val="a3"/>
            <w:sz w:val="24"/>
            <w:szCs w:val="24"/>
          </w:rPr>
          <w:t>www.e.psihologsh.ru</w:t>
        </w:r>
      </w:hyperlink>
      <w:r>
        <w:rPr>
          <w:sz w:val="24"/>
          <w:szCs w:val="24"/>
        </w:rPr>
        <w:t>)</w:t>
      </w:r>
    </w:p>
    <w:p w:rsidR="002B4213" w:rsidRPr="005A69BA" w:rsidRDefault="00FA7B87">
      <w:pPr>
        <w:rPr>
          <w:color w:val="002060"/>
        </w:rPr>
      </w:pPr>
    </w:p>
    <w:sectPr w:rsidR="002B4213" w:rsidRPr="005A69BA" w:rsidSect="006C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F4ED5"/>
    <w:multiLevelType w:val="singleLevel"/>
    <w:tmpl w:val="1498781E"/>
    <w:lvl w:ilvl="0">
      <w:start w:val="2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5A69BA"/>
    <w:rsid w:val="005A69BA"/>
    <w:rsid w:val="006C7A15"/>
    <w:rsid w:val="009F62DC"/>
    <w:rsid w:val="00A974C6"/>
    <w:rsid w:val="00E07006"/>
    <w:rsid w:val="00FA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4E5F2-48E5-4C24-BE18-338D10ED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0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psihologs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1820</Characters>
  <Application>Microsoft Office Word</Application>
  <DocSecurity>0</DocSecurity>
  <Lines>15</Lines>
  <Paragraphs>4</Paragraphs>
  <ScaleCrop>false</ScaleCrop>
  <Company>неорганизованный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</dc:creator>
  <cp:keywords/>
  <dc:description/>
  <cp:lastModifiedBy>социальная гостиная</cp:lastModifiedBy>
  <cp:revision>3</cp:revision>
  <cp:lastPrinted>2012-03-13T17:40:00Z</cp:lastPrinted>
  <dcterms:created xsi:type="dcterms:W3CDTF">2012-03-13T17:37:00Z</dcterms:created>
  <dcterms:modified xsi:type="dcterms:W3CDTF">2019-03-06T19:35:00Z</dcterms:modified>
</cp:coreProperties>
</file>